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AF21" w14:textId="77777777" w:rsidR="003F49DE" w:rsidRDefault="003F49DE" w:rsidP="000D2F6A">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2D4A7AC7"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1D54EC74" w14:textId="7D6BE038" w:rsidR="00840CDC" w:rsidRDefault="009842A0"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CONFIRMS BROADCAST PARTNERSHIP WITH </w:t>
      </w:r>
    </w:p>
    <w:p w14:paraId="5DFFCE8B" w14:textId="595CA870" w:rsidR="00D1612E" w:rsidRPr="00D807C9" w:rsidRDefault="009842A0"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GREEK PAY TV PROVIDER COSMOTE TV </w:t>
      </w:r>
    </w:p>
    <w:p w14:paraId="39A39160"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530CD269" w14:textId="4FDA312C" w:rsidR="00CF31C3" w:rsidRPr="002069DC" w:rsidRDefault="00AF1973" w:rsidP="0010788C">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30 December</w:t>
      </w:r>
      <w:r w:rsidR="006F6319" w:rsidRPr="00D807C9">
        <w:rPr>
          <w:rFonts w:ascii="Bariol" w:eastAsia="Times New Roman" w:hAnsi="Bariol" w:cs="Arabic Typesetting"/>
          <w:b/>
          <w:bCs/>
          <w:color w:val="00FF99"/>
          <w:sz w:val="24"/>
          <w:szCs w:val="24"/>
        </w:rPr>
        <w:t xml:space="preserve"> 2020</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7F6654" w:rsidRPr="002069DC">
        <w:rPr>
          <w:rFonts w:ascii="Bariol" w:eastAsia="Times New Roman" w:hAnsi="Bariol" w:cs="Arabic Typesetting"/>
          <w:bCs/>
          <w:color w:val="000000"/>
          <w:sz w:val="24"/>
          <w:szCs w:val="24"/>
        </w:rPr>
        <w:t xml:space="preserve">Extreme E, the new electric off-road racing series, has </w:t>
      </w:r>
      <w:r w:rsidR="00840CDC">
        <w:rPr>
          <w:rFonts w:ascii="Bariol" w:eastAsia="Times New Roman" w:hAnsi="Bariol" w:cs="Arabic Typesetting"/>
          <w:bCs/>
          <w:color w:val="000000"/>
          <w:sz w:val="24"/>
          <w:szCs w:val="24"/>
        </w:rPr>
        <w:t xml:space="preserve">confirmed a broadcast deal with </w:t>
      </w:r>
      <w:r w:rsidR="008D5BEA">
        <w:rPr>
          <w:rFonts w:ascii="Bariol" w:eastAsia="Times New Roman" w:hAnsi="Bariol" w:cs="Arabic Typesetting"/>
          <w:bCs/>
          <w:color w:val="000000"/>
          <w:sz w:val="24"/>
          <w:szCs w:val="24"/>
        </w:rPr>
        <w:t xml:space="preserve">the leading </w:t>
      </w:r>
      <w:r w:rsidR="00840CDC">
        <w:rPr>
          <w:rFonts w:ascii="Bariol" w:eastAsia="Times New Roman" w:hAnsi="Bariol" w:cs="Arabic Typesetting"/>
          <w:bCs/>
          <w:color w:val="000000"/>
          <w:sz w:val="24"/>
          <w:szCs w:val="24"/>
        </w:rPr>
        <w:t xml:space="preserve">Greek </w:t>
      </w:r>
      <w:r w:rsidR="008D5BEA">
        <w:rPr>
          <w:rFonts w:ascii="Bariol" w:eastAsia="Times New Roman" w:hAnsi="Bariol" w:cs="Arabic Typesetting"/>
          <w:bCs/>
          <w:color w:val="000000"/>
          <w:sz w:val="24"/>
          <w:szCs w:val="24"/>
        </w:rPr>
        <w:t xml:space="preserve">pay </w:t>
      </w:r>
      <w:r w:rsidR="00E20847">
        <w:rPr>
          <w:rFonts w:ascii="Bariol" w:eastAsia="Times New Roman" w:hAnsi="Bariol" w:cs="Arabic Typesetting"/>
          <w:bCs/>
          <w:color w:val="000000"/>
          <w:sz w:val="24"/>
          <w:szCs w:val="24"/>
        </w:rPr>
        <w:t>TV</w:t>
      </w:r>
      <w:r w:rsidR="008D5BEA">
        <w:rPr>
          <w:rFonts w:ascii="Bariol" w:eastAsia="Times New Roman" w:hAnsi="Bariol" w:cs="Arabic Typesetting"/>
          <w:bCs/>
          <w:color w:val="000000"/>
          <w:sz w:val="24"/>
          <w:szCs w:val="24"/>
        </w:rPr>
        <w:t xml:space="preserve"> </w:t>
      </w:r>
      <w:r w:rsidR="00B426D4">
        <w:rPr>
          <w:rFonts w:ascii="Bariol" w:eastAsia="Times New Roman" w:hAnsi="Bariol" w:cs="Arabic Typesetting"/>
          <w:bCs/>
          <w:color w:val="000000"/>
          <w:sz w:val="24"/>
          <w:szCs w:val="24"/>
        </w:rPr>
        <w:t>provider</w:t>
      </w:r>
      <w:r w:rsidR="00840CDC">
        <w:rPr>
          <w:rFonts w:ascii="Bariol" w:eastAsia="Times New Roman" w:hAnsi="Bariol" w:cs="Arabic Typesetting"/>
          <w:bCs/>
          <w:color w:val="000000"/>
          <w:sz w:val="24"/>
          <w:szCs w:val="24"/>
        </w:rPr>
        <w:t xml:space="preserve"> COSMOTE TV. </w:t>
      </w:r>
    </w:p>
    <w:p w14:paraId="0E828491" w14:textId="77777777" w:rsidR="009538C7" w:rsidRPr="002069DC" w:rsidRDefault="009538C7" w:rsidP="0010788C">
      <w:pPr>
        <w:spacing w:after="0" w:line="240" w:lineRule="auto"/>
        <w:rPr>
          <w:rFonts w:ascii="Bariol" w:eastAsia="Times New Roman" w:hAnsi="Bariol" w:cs="Arabic Typesetting"/>
          <w:bCs/>
          <w:color w:val="000000"/>
          <w:sz w:val="24"/>
          <w:szCs w:val="24"/>
        </w:rPr>
      </w:pPr>
    </w:p>
    <w:p w14:paraId="4024551D" w14:textId="53087D12" w:rsidR="00CF31C3" w:rsidRDefault="00840CDC" w:rsidP="00F90CD5">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The </w:t>
      </w:r>
      <w:r w:rsidR="009538C7">
        <w:rPr>
          <w:rFonts w:ascii="Bariol" w:eastAsia="Times New Roman" w:hAnsi="Bariol" w:cs="Arabic Typesetting"/>
          <w:bCs/>
          <w:color w:val="000000"/>
          <w:sz w:val="24"/>
          <w:szCs w:val="24"/>
        </w:rPr>
        <w:t>pay TV provider</w:t>
      </w:r>
      <w:r>
        <w:rPr>
          <w:rFonts w:ascii="Bariol" w:eastAsia="Times New Roman" w:hAnsi="Bariol" w:cs="Arabic Typesetting"/>
          <w:bCs/>
          <w:color w:val="000000"/>
          <w:sz w:val="24"/>
          <w:szCs w:val="24"/>
        </w:rPr>
        <w:t xml:space="preserve">, which </w:t>
      </w:r>
      <w:r w:rsidR="00C630E7">
        <w:rPr>
          <w:rFonts w:ascii="Bariol" w:eastAsia="Times New Roman" w:hAnsi="Bariol" w:cs="Arabic Typesetting"/>
          <w:bCs/>
          <w:color w:val="000000"/>
          <w:sz w:val="24"/>
          <w:szCs w:val="24"/>
        </w:rPr>
        <w:t>airs</w:t>
      </w:r>
      <w:r>
        <w:rPr>
          <w:rFonts w:ascii="Bariol" w:eastAsia="Times New Roman" w:hAnsi="Bariol" w:cs="Arabic Typesetting"/>
          <w:bCs/>
          <w:color w:val="000000"/>
          <w:sz w:val="24"/>
          <w:szCs w:val="24"/>
        </w:rPr>
        <w:t xml:space="preserve"> across over </w:t>
      </w:r>
      <w:r w:rsidR="009538C7">
        <w:rPr>
          <w:rFonts w:ascii="Bariol" w:eastAsia="Times New Roman" w:hAnsi="Bariol" w:cs="Arabic Typesetting"/>
          <w:bCs/>
          <w:color w:val="000000"/>
          <w:sz w:val="24"/>
          <w:szCs w:val="24"/>
        </w:rPr>
        <w:t xml:space="preserve">560 thousand households </w:t>
      </w:r>
      <w:r>
        <w:rPr>
          <w:rFonts w:ascii="Bariol" w:eastAsia="Times New Roman" w:hAnsi="Bariol" w:cs="Arabic Typesetting"/>
          <w:bCs/>
          <w:color w:val="000000"/>
          <w:sz w:val="24"/>
          <w:szCs w:val="24"/>
        </w:rPr>
        <w:t xml:space="preserve">in Greece, will </w:t>
      </w:r>
      <w:r w:rsidR="009538C7">
        <w:rPr>
          <w:rFonts w:ascii="Bariol" w:eastAsia="Times New Roman" w:hAnsi="Bariol" w:cs="Arabic Typesetting"/>
          <w:bCs/>
          <w:color w:val="000000"/>
          <w:sz w:val="24"/>
          <w:szCs w:val="24"/>
        </w:rPr>
        <w:t xml:space="preserve">broadcast </w:t>
      </w:r>
      <w:r>
        <w:rPr>
          <w:rFonts w:ascii="Bariol" w:eastAsia="Times New Roman" w:hAnsi="Bariol" w:cs="Arabic Typesetting"/>
          <w:bCs/>
          <w:color w:val="000000"/>
          <w:sz w:val="24"/>
          <w:szCs w:val="24"/>
        </w:rPr>
        <w:t>the live racing action plus highlight shows and the championships three-part documentary style series; How to Build a Race Car, Making Trac</w:t>
      </w:r>
      <w:r w:rsidR="000D2F6A">
        <w:rPr>
          <w:rFonts w:ascii="Bariol" w:eastAsia="Times New Roman" w:hAnsi="Bariol" w:cs="Arabic Typesetting"/>
          <w:bCs/>
          <w:color w:val="000000"/>
          <w:sz w:val="24"/>
          <w:szCs w:val="24"/>
        </w:rPr>
        <w:t>k</w:t>
      </w:r>
      <w:r>
        <w:rPr>
          <w:rFonts w:ascii="Bariol" w:eastAsia="Times New Roman" w:hAnsi="Bariol" w:cs="Arabic Typesetting"/>
          <w:bCs/>
          <w:color w:val="000000"/>
          <w:sz w:val="24"/>
          <w:szCs w:val="24"/>
        </w:rPr>
        <w:t xml:space="preserve">s and The Electric Future. </w:t>
      </w:r>
      <w:r w:rsidR="00C630E7">
        <w:rPr>
          <w:rFonts w:ascii="Bariol" w:eastAsia="Times New Roman" w:hAnsi="Bariol" w:cs="Arabic Typesetting"/>
          <w:bCs/>
          <w:color w:val="000000"/>
          <w:sz w:val="24"/>
          <w:szCs w:val="24"/>
        </w:rPr>
        <w:t xml:space="preserve">The shows will be in both Greek and English. </w:t>
      </w:r>
    </w:p>
    <w:p w14:paraId="4CE21A58" w14:textId="77777777" w:rsidR="00840CDC" w:rsidRPr="002069DC" w:rsidRDefault="00840CDC" w:rsidP="00F90CD5">
      <w:pPr>
        <w:spacing w:after="0" w:line="240" w:lineRule="auto"/>
        <w:rPr>
          <w:rFonts w:ascii="Bariol" w:eastAsia="Times New Roman" w:hAnsi="Bariol" w:cs="Arabic Typesetting"/>
          <w:bCs/>
          <w:color w:val="000000"/>
          <w:sz w:val="24"/>
          <w:szCs w:val="24"/>
        </w:rPr>
      </w:pPr>
    </w:p>
    <w:p w14:paraId="19196F86" w14:textId="77777777" w:rsidR="00B829B0" w:rsidRPr="002069DC" w:rsidRDefault="0010788C" w:rsidP="00B829B0">
      <w:pPr>
        <w:spacing w:after="0" w:line="240" w:lineRule="auto"/>
        <w:rPr>
          <w:rFonts w:ascii="Bariol" w:eastAsia="Times New Roman" w:hAnsi="Bariol" w:cs="Arabic Typesetting"/>
          <w:color w:val="000000"/>
          <w:sz w:val="24"/>
          <w:szCs w:val="24"/>
        </w:rPr>
      </w:pPr>
      <w:r w:rsidRPr="002069DC">
        <w:rPr>
          <w:rFonts w:ascii="Bariol" w:eastAsia="Times New Roman" w:hAnsi="Bariol" w:cs="Arabic Typesetting"/>
          <w:b/>
          <w:bCs/>
          <w:color w:val="000000"/>
          <w:sz w:val="24"/>
          <w:szCs w:val="24"/>
        </w:rPr>
        <w:t>Ali Russell</w:t>
      </w:r>
      <w:r w:rsidR="00B829B0" w:rsidRPr="002069DC">
        <w:rPr>
          <w:rFonts w:ascii="Bariol" w:eastAsia="Times New Roman" w:hAnsi="Bariol" w:cs="Arabic Typesetting"/>
          <w:b/>
          <w:bCs/>
          <w:color w:val="000000"/>
          <w:sz w:val="24"/>
          <w:szCs w:val="24"/>
        </w:rPr>
        <w:t xml:space="preserve">, </w:t>
      </w:r>
      <w:r w:rsidRPr="002069DC">
        <w:rPr>
          <w:rFonts w:ascii="Bariol" w:eastAsia="Times New Roman" w:hAnsi="Bariol" w:cs="Arabic Typesetting"/>
          <w:b/>
          <w:bCs/>
          <w:color w:val="000000"/>
          <w:sz w:val="24"/>
          <w:szCs w:val="24"/>
        </w:rPr>
        <w:t>Chief Marketing Officer at</w:t>
      </w:r>
      <w:r w:rsidR="00B829B0" w:rsidRPr="002069DC">
        <w:rPr>
          <w:rFonts w:ascii="Bariol" w:eastAsia="Times New Roman" w:hAnsi="Bariol" w:cs="Arabic Typesetting"/>
          <w:b/>
          <w:bCs/>
          <w:color w:val="000000"/>
          <w:sz w:val="24"/>
          <w:szCs w:val="24"/>
        </w:rPr>
        <w:t xml:space="preserve"> Extreme E, said:</w:t>
      </w:r>
      <w:r w:rsidR="00B829B0" w:rsidRPr="002069DC">
        <w:rPr>
          <w:rFonts w:ascii="Bariol" w:eastAsia="Times New Roman" w:hAnsi="Bariol" w:cs="Arabic Typesetting"/>
          <w:color w:val="000000"/>
          <w:sz w:val="24"/>
          <w:szCs w:val="24"/>
        </w:rPr>
        <w:t xml:space="preserve"> “</w:t>
      </w:r>
      <w:r w:rsidR="00712673">
        <w:rPr>
          <w:rFonts w:ascii="Bariol" w:eastAsia="Times New Roman" w:hAnsi="Bariol" w:cs="Arabic Typesetting"/>
          <w:color w:val="000000"/>
          <w:sz w:val="24"/>
          <w:szCs w:val="24"/>
        </w:rPr>
        <w:t xml:space="preserve">It is </w:t>
      </w:r>
      <w:r w:rsidR="00D206FD">
        <w:rPr>
          <w:rFonts w:ascii="Bariol" w:eastAsia="Times New Roman" w:hAnsi="Bariol" w:cs="Arabic Typesetting"/>
          <w:color w:val="000000"/>
          <w:sz w:val="24"/>
          <w:szCs w:val="24"/>
        </w:rPr>
        <w:t>great</w:t>
      </w:r>
      <w:r w:rsidR="00712673">
        <w:rPr>
          <w:rFonts w:ascii="Bariol" w:eastAsia="Times New Roman" w:hAnsi="Bariol" w:cs="Arabic Typesetting"/>
          <w:color w:val="000000"/>
          <w:sz w:val="24"/>
          <w:szCs w:val="24"/>
        </w:rPr>
        <w:t xml:space="preserve"> news Extreme E has signed yet another broadcaster in another </w:t>
      </w:r>
      <w:r w:rsidR="00D206FD">
        <w:rPr>
          <w:rFonts w:ascii="Bariol" w:eastAsia="Times New Roman" w:hAnsi="Bariol" w:cs="Arabic Typesetting"/>
          <w:color w:val="000000"/>
          <w:sz w:val="24"/>
          <w:szCs w:val="24"/>
        </w:rPr>
        <w:t>territory</w:t>
      </w:r>
      <w:r w:rsidR="003705D5">
        <w:rPr>
          <w:rFonts w:ascii="Bariol" w:eastAsia="Times New Roman" w:hAnsi="Bariol" w:cs="Arabic Typesetting"/>
          <w:color w:val="000000"/>
          <w:sz w:val="24"/>
          <w:szCs w:val="24"/>
        </w:rPr>
        <w:t>,</w:t>
      </w:r>
      <w:r w:rsidR="00712673">
        <w:rPr>
          <w:rFonts w:ascii="Bariol" w:eastAsia="Times New Roman" w:hAnsi="Bariol" w:cs="Arabic Typesetting"/>
          <w:color w:val="000000"/>
          <w:sz w:val="24"/>
          <w:szCs w:val="24"/>
        </w:rPr>
        <w:t xml:space="preserve"> and I would like to welcome COSMOTE TV to the series. </w:t>
      </w:r>
    </w:p>
    <w:p w14:paraId="7FD81B14" w14:textId="77777777" w:rsidR="00B829B0" w:rsidRPr="002069DC" w:rsidRDefault="00B829B0" w:rsidP="00B829B0">
      <w:pPr>
        <w:spacing w:after="0" w:line="240" w:lineRule="auto"/>
        <w:rPr>
          <w:rFonts w:ascii="Bariol" w:eastAsia="Times New Roman" w:hAnsi="Bariol" w:cs="Arabic Typesetting"/>
          <w:color w:val="000000"/>
          <w:sz w:val="24"/>
          <w:szCs w:val="24"/>
        </w:rPr>
      </w:pPr>
    </w:p>
    <w:p w14:paraId="2093BF56" w14:textId="00FD18F1" w:rsidR="004C3901" w:rsidRPr="00712673" w:rsidRDefault="00B829B0" w:rsidP="004C3901">
      <w:pPr>
        <w:spacing w:after="0" w:line="240" w:lineRule="auto"/>
        <w:rPr>
          <w:rFonts w:ascii="Bariol" w:eastAsia="Times New Roman" w:hAnsi="Bariol" w:cs="Arabic Typesetting"/>
          <w:color w:val="000000"/>
          <w:sz w:val="24"/>
          <w:szCs w:val="24"/>
        </w:rPr>
      </w:pPr>
      <w:r w:rsidRPr="002069DC">
        <w:rPr>
          <w:rFonts w:ascii="Bariol" w:eastAsia="Times New Roman" w:hAnsi="Bariol" w:cs="Arabic Typesetting"/>
          <w:color w:val="000000"/>
          <w:sz w:val="24"/>
          <w:szCs w:val="24"/>
        </w:rPr>
        <w:t>“</w:t>
      </w:r>
      <w:r w:rsidR="00712673">
        <w:rPr>
          <w:rFonts w:ascii="Bariol" w:eastAsia="Times New Roman" w:hAnsi="Bariol" w:cs="Arabic Typesetting"/>
          <w:color w:val="000000"/>
          <w:sz w:val="24"/>
          <w:szCs w:val="24"/>
        </w:rPr>
        <w:t xml:space="preserve">Our broadcast product is really coming together and I’m really excited by the things </w:t>
      </w:r>
      <w:r w:rsidR="00D206FD">
        <w:rPr>
          <w:rFonts w:ascii="Bariol" w:eastAsia="Times New Roman" w:hAnsi="Bariol" w:cs="Arabic Typesetting"/>
          <w:color w:val="000000"/>
          <w:sz w:val="24"/>
          <w:szCs w:val="24"/>
        </w:rPr>
        <w:t>I’m</w:t>
      </w:r>
      <w:r w:rsidR="00712673">
        <w:rPr>
          <w:rFonts w:ascii="Bariol" w:eastAsia="Times New Roman" w:hAnsi="Bariol" w:cs="Arabic Typesetting"/>
          <w:color w:val="000000"/>
          <w:sz w:val="24"/>
          <w:szCs w:val="24"/>
        </w:rPr>
        <w:t xml:space="preserve"> seeing, from digital overlays with a whole range of data, to our hybrid storytelling. The shows will of course tell the story </w:t>
      </w:r>
      <w:r w:rsidR="00D206FD">
        <w:rPr>
          <w:rFonts w:ascii="Bariol" w:eastAsia="Times New Roman" w:hAnsi="Bariol" w:cs="Arabic Typesetting"/>
          <w:color w:val="000000"/>
          <w:sz w:val="24"/>
          <w:szCs w:val="24"/>
        </w:rPr>
        <w:t>of</w:t>
      </w:r>
      <w:r w:rsidR="00712673">
        <w:rPr>
          <w:rFonts w:ascii="Bariol" w:eastAsia="Times New Roman" w:hAnsi="Bariol" w:cs="Arabic Typesetting"/>
          <w:color w:val="000000"/>
          <w:sz w:val="24"/>
          <w:szCs w:val="24"/>
        </w:rPr>
        <w:t xml:space="preserve"> the races, but much more than that, they will also co</w:t>
      </w:r>
      <w:r w:rsidR="009842A0">
        <w:rPr>
          <w:rFonts w:ascii="Bariol" w:eastAsia="Times New Roman" w:hAnsi="Bariol" w:cs="Arabic Typesetting"/>
          <w:color w:val="000000"/>
          <w:sz w:val="24"/>
          <w:szCs w:val="24"/>
        </w:rPr>
        <w:t>n</w:t>
      </w:r>
      <w:r w:rsidR="00712673">
        <w:rPr>
          <w:rFonts w:ascii="Bariol" w:eastAsia="Times New Roman" w:hAnsi="Bariol" w:cs="Arabic Typesetting"/>
          <w:color w:val="000000"/>
          <w:sz w:val="24"/>
          <w:szCs w:val="24"/>
        </w:rPr>
        <w:t xml:space="preserve">vey the </w:t>
      </w:r>
      <w:r w:rsidR="00D206FD">
        <w:rPr>
          <w:rFonts w:ascii="Bariol" w:eastAsia="Times New Roman" w:hAnsi="Bariol" w:cs="Arabic Typesetting"/>
          <w:color w:val="000000"/>
          <w:sz w:val="24"/>
          <w:szCs w:val="24"/>
        </w:rPr>
        <w:t>environmental</w:t>
      </w:r>
      <w:r w:rsidR="00712673">
        <w:rPr>
          <w:rFonts w:ascii="Bariol" w:eastAsia="Times New Roman" w:hAnsi="Bariol" w:cs="Arabic Typesetting"/>
          <w:color w:val="000000"/>
          <w:sz w:val="24"/>
          <w:szCs w:val="24"/>
        </w:rPr>
        <w:t xml:space="preserve"> issues these incredible places are facing.</w:t>
      </w:r>
      <w:r w:rsidR="003705D5">
        <w:rPr>
          <w:rFonts w:ascii="Bariol" w:eastAsia="Times New Roman" w:hAnsi="Bariol" w:cs="Arabic Typesetting"/>
          <w:color w:val="000000"/>
          <w:sz w:val="24"/>
          <w:szCs w:val="24"/>
        </w:rPr>
        <w:t xml:space="preserve">” </w:t>
      </w:r>
    </w:p>
    <w:p w14:paraId="5F1FFD76" w14:textId="77777777" w:rsidR="00D33E47" w:rsidRPr="00B05C12" w:rsidRDefault="00D33E47" w:rsidP="00B829B0">
      <w:pPr>
        <w:spacing w:after="0" w:line="240" w:lineRule="auto"/>
        <w:rPr>
          <w:rFonts w:ascii="Bariol" w:eastAsia="Times New Roman" w:hAnsi="Bariol" w:cs="Arabic Typesetting"/>
          <w:bCs/>
          <w:color w:val="000000"/>
          <w:sz w:val="24"/>
          <w:szCs w:val="24"/>
        </w:rPr>
      </w:pPr>
    </w:p>
    <w:p w14:paraId="694B930C" w14:textId="07B301AC" w:rsidR="000400CF" w:rsidRPr="000400CF" w:rsidRDefault="000400CF" w:rsidP="000400CF">
      <w:pPr>
        <w:spacing w:after="0" w:line="240" w:lineRule="auto"/>
        <w:rPr>
          <w:rFonts w:ascii="Bariol" w:eastAsia="Times New Roman" w:hAnsi="Bariol"/>
          <w:color w:val="000000"/>
          <w:sz w:val="24"/>
          <w:szCs w:val="24"/>
          <w:lang w:eastAsia="en-GB"/>
        </w:rPr>
      </w:pPr>
      <w:r w:rsidRPr="000400CF">
        <w:rPr>
          <w:rFonts w:ascii="Bariol" w:eastAsia="Times New Roman" w:hAnsi="Bariol" w:cs="Tahoma"/>
          <w:b/>
          <w:bCs/>
          <w:color w:val="000000"/>
          <w:sz w:val="24"/>
          <w:szCs w:val="24"/>
          <w:lang w:val="en-US" w:eastAsia="en-GB"/>
        </w:rPr>
        <w:t xml:space="preserve">Dimosthenis Vasilopoulos, </w:t>
      </w:r>
      <w:r w:rsidRPr="00DE4AFC">
        <w:rPr>
          <w:rFonts w:ascii="Bariol" w:eastAsia="Times New Roman" w:hAnsi="Bariol" w:cs="Tahoma"/>
          <w:b/>
          <w:bCs/>
          <w:color w:val="000000"/>
          <w:sz w:val="24"/>
          <w:szCs w:val="24"/>
          <w:lang w:val="en-US" w:eastAsia="en-GB"/>
        </w:rPr>
        <w:t>COSMOTE TV Content &amp; Production Operations Director</w:t>
      </w:r>
      <w:r w:rsidR="002069DC" w:rsidRPr="00B05C12">
        <w:rPr>
          <w:rFonts w:ascii="Bariol" w:eastAsia="Times New Roman" w:hAnsi="Bariol"/>
          <w:b/>
          <w:bCs/>
          <w:color w:val="000000"/>
          <w:sz w:val="24"/>
          <w:szCs w:val="24"/>
          <w:lang w:eastAsia="en-GB"/>
        </w:rPr>
        <w:t xml:space="preserve"> added:</w:t>
      </w:r>
      <w:r w:rsidR="002069DC" w:rsidRPr="00B05C12">
        <w:rPr>
          <w:rFonts w:ascii="Bariol" w:eastAsia="Times New Roman" w:hAnsi="Bariol"/>
          <w:color w:val="000000"/>
          <w:sz w:val="24"/>
          <w:szCs w:val="24"/>
          <w:lang w:eastAsia="en-GB"/>
        </w:rPr>
        <w:t xml:space="preserve"> “</w:t>
      </w:r>
      <w:r w:rsidRPr="000400CF">
        <w:rPr>
          <w:rFonts w:ascii="Bariol" w:eastAsia="Times New Roman" w:hAnsi="Bariol" w:cs="Tahoma"/>
          <w:color w:val="000000"/>
          <w:sz w:val="24"/>
          <w:szCs w:val="24"/>
          <w:lang w:val="en-US" w:eastAsia="en-GB"/>
        </w:rPr>
        <w:t>We are very pleased with the addition of Extreme E to our sports programming. The groundbreaking racing series will bring spectacular content for COSMOTE TV subscribers and also raise awareness on climate change and sustainable growth. With F1, MotoGP and now Extreme E, COSMOTE SPORT channels are the ultimate destination for premium motorsports TV content</w:t>
      </w:r>
      <w:r w:rsidR="003705D5">
        <w:rPr>
          <w:rFonts w:ascii="Bariol" w:eastAsia="Times New Roman" w:hAnsi="Bariol" w:cs="Tahoma"/>
          <w:color w:val="000000"/>
          <w:sz w:val="24"/>
          <w:szCs w:val="24"/>
          <w:lang w:val="en-US" w:eastAsia="en-GB"/>
        </w:rPr>
        <w:t>.</w:t>
      </w:r>
      <w:r w:rsidRPr="000400CF">
        <w:rPr>
          <w:rFonts w:ascii="Bariol" w:eastAsia="Times New Roman" w:hAnsi="Bariol" w:cs="Tahoma"/>
          <w:color w:val="000000"/>
          <w:sz w:val="24"/>
          <w:szCs w:val="24"/>
          <w:lang w:val="en-US" w:eastAsia="en-GB"/>
        </w:rPr>
        <w:t>”</w:t>
      </w:r>
    </w:p>
    <w:p w14:paraId="135524E1" w14:textId="77777777" w:rsidR="000400CF" w:rsidRPr="002069DC" w:rsidRDefault="000400CF" w:rsidP="00B829B0">
      <w:pPr>
        <w:spacing w:after="0" w:line="240" w:lineRule="auto"/>
        <w:rPr>
          <w:rFonts w:ascii="Bariol" w:eastAsia="Times New Roman" w:hAnsi="Bariol"/>
          <w:color w:val="000000"/>
          <w:sz w:val="24"/>
          <w:szCs w:val="24"/>
          <w:lang w:eastAsia="en-GB"/>
        </w:rPr>
      </w:pPr>
    </w:p>
    <w:p w14:paraId="44748655" w14:textId="77777777" w:rsidR="00CC7E0A" w:rsidRDefault="00712673" w:rsidP="00B829B0">
      <w:pPr>
        <w:spacing w:after="0" w:line="240" w:lineRule="auto"/>
        <w:rPr>
          <w:rFonts w:ascii="Bariol" w:eastAsia="Times New Roman" w:hAnsi="Bariol"/>
          <w:color w:val="000000"/>
          <w:sz w:val="24"/>
          <w:szCs w:val="24"/>
          <w:lang w:eastAsia="en-GB"/>
        </w:rPr>
      </w:pPr>
      <w:r>
        <w:rPr>
          <w:rFonts w:ascii="Bariol" w:eastAsia="Times New Roman" w:hAnsi="Bariol"/>
          <w:color w:val="000000"/>
          <w:sz w:val="24"/>
          <w:szCs w:val="24"/>
          <w:lang w:eastAsia="en-GB"/>
        </w:rPr>
        <w:t xml:space="preserve">Extreme E is a motorsport championship like no other. Teams will be racing an electric SUV in five locations that have all been detrimentally impacted by climate change. One of the aims of the series is to </w:t>
      </w:r>
      <w:r w:rsidR="00D206FD">
        <w:rPr>
          <w:rFonts w:ascii="Bariol" w:eastAsia="Times New Roman" w:hAnsi="Bariol"/>
          <w:color w:val="000000"/>
          <w:sz w:val="24"/>
          <w:szCs w:val="24"/>
          <w:lang w:eastAsia="en-GB"/>
        </w:rPr>
        <w:t>highlight</w:t>
      </w:r>
      <w:r>
        <w:rPr>
          <w:rFonts w:ascii="Bariol" w:eastAsia="Times New Roman" w:hAnsi="Bariol"/>
          <w:color w:val="000000"/>
          <w:sz w:val="24"/>
          <w:szCs w:val="24"/>
          <w:lang w:eastAsia="en-GB"/>
        </w:rPr>
        <w:t xml:space="preserve"> a variety of issues around the climate crisis and encourage change. </w:t>
      </w:r>
    </w:p>
    <w:p w14:paraId="4552465E" w14:textId="77777777" w:rsidR="00712673" w:rsidRDefault="00712673" w:rsidP="00B829B0">
      <w:pPr>
        <w:spacing w:after="0" w:line="240" w:lineRule="auto"/>
        <w:rPr>
          <w:rFonts w:ascii="Bariol" w:eastAsia="Times New Roman" w:hAnsi="Bariol"/>
          <w:color w:val="000000"/>
          <w:sz w:val="24"/>
          <w:szCs w:val="24"/>
          <w:lang w:eastAsia="en-GB"/>
        </w:rPr>
      </w:pPr>
    </w:p>
    <w:p w14:paraId="006255AD" w14:textId="77777777" w:rsidR="00712673" w:rsidRDefault="00712673" w:rsidP="00B829B0">
      <w:pPr>
        <w:spacing w:after="0" w:line="240" w:lineRule="auto"/>
        <w:rPr>
          <w:rFonts w:ascii="Bariol" w:eastAsia="Times New Roman" w:hAnsi="Bariol"/>
          <w:color w:val="000000"/>
          <w:sz w:val="24"/>
          <w:szCs w:val="24"/>
          <w:lang w:eastAsia="en-GB"/>
        </w:rPr>
      </w:pPr>
      <w:r>
        <w:rPr>
          <w:rFonts w:ascii="Bariol" w:eastAsia="Times New Roman" w:hAnsi="Bariol"/>
          <w:color w:val="000000"/>
          <w:sz w:val="24"/>
          <w:szCs w:val="24"/>
          <w:lang w:eastAsia="en-GB"/>
        </w:rPr>
        <w:t xml:space="preserve">The championship is going to extreme lengths to ensure </w:t>
      </w:r>
      <w:r w:rsidR="003705D5">
        <w:rPr>
          <w:rFonts w:ascii="Bariol" w:eastAsia="Times New Roman" w:hAnsi="Bariol"/>
          <w:color w:val="000000"/>
          <w:sz w:val="24"/>
          <w:szCs w:val="24"/>
          <w:lang w:eastAsia="en-GB"/>
        </w:rPr>
        <w:t>it</w:t>
      </w:r>
      <w:r>
        <w:rPr>
          <w:rFonts w:ascii="Bariol" w:eastAsia="Times New Roman" w:hAnsi="Bariol"/>
          <w:color w:val="000000"/>
          <w:sz w:val="24"/>
          <w:szCs w:val="24"/>
          <w:lang w:eastAsia="en-GB"/>
        </w:rPr>
        <w:t xml:space="preserve"> is as sustainable as </w:t>
      </w:r>
      <w:r w:rsidR="00D206FD">
        <w:rPr>
          <w:rFonts w:ascii="Bariol" w:eastAsia="Times New Roman" w:hAnsi="Bariol"/>
          <w:color w:val="000000"/>
          <w:sz w:val="24"/>
          <w:szCs w:val="24"/>
          <w:lang w:eastAsia="en-GB"/>
        </w:rPr>
        <w:t>possible</w:t>
      </w:r>
      <w:r>
        <w:rPr>
          <w:rFonts w:ascii="Bariol" w:eastAsia="Times New Roman" w:hAnsi="Bariol"/>
          <w:color w:val="000000"/>
          <w:sz w:val="24"/>
          <w:szCs w:val="24"/>
          <w:lang w:eastAsia="en-GB"/>
        </w:rPr>
        <w:t xml:space="preserve"> from </w:t>
      </w:r>
      <w:r w:rsidR="00D206FD">
        <w:rPr>
          <w:rFonts w:ascii="Bariol" w:eastAsia="Times New Roman" w:hAnsi="Bariol"/>
          <w:color w:val="000000"/>
          <w:sz w:val="24"/>
          <w:szCs w:val="24"/>
          <w:lang w:eastAsia="en-GB"/>
        </w:rPr>
        <w:t>having</w:t>
      </w:r>
      <w:r>
        <w:rPr>
          <w:rFonts w:ascii="Bariol" w:eastAsia="Times New Roman" w:hAnsi="Bariol"/>
          <w:color w:val="000000"/>
          <w:sz w:val="24"/>
          <w:szCs w:val="24"/>
          <w:lang w:eastAsia="en-GB"/>
        </w:rPr>
        <w:t xml:space="preserve"> no </w:t>
      </w:r>
      <w:r w:rsidR="00D206FD">
        <w:rPr>
          <w:rFonts w:ascii="Bariol" w:eastAsia="Times New Roman" w:hAnsi="Bariol"/>
          <w:color w:val="000000"/>
          <w:sz w:val="24"/>
          <w:szCs w:val="24"/>
          <w:lang w:eastAsia="en-GB"/>
        </w:rPr>
        <w:t>spectators</w:t>
      </w:r>
      <w:r>
        <w:rPr>
          <w:rFonts w:ascii="Bariol" w:eastAsia="Times New Roman" w:hAnsi="Bariol"/>
          <w:color w:val="000000"/>
          <w:sz w:val="24"/>
          <w:szCs w:val="24"/>
          <w:lang w:eastAsia="en-GB"/>
        </w:rPr>
        <w:t xml:space="preserve"> on-site to </w:t>
      </w:r>
      <w:r w:rsidR="00D206FD">
        <w:rPr>
          <w:rFonts w:ascii="Bariol" w:eastAsia="Times New Roman" w:hAnsi="Bariol"/>
          <w:color w:val="000000"/>
          <w:sz w:val="24"/>
          <w:szCs w:val="24"/>
          <w:lang w:eastAsia="en-GB"/>
        </w:rPr>
        <w:t>utilising</w:t>
      </w:r>
      <w:r>
        <w:rPr>
          <w:rFonts w:ascii="Bariol" w:eastAsia="Times New Roman" w:hAnsi="Bariol"/>
          <w:color w:val="000000"/>
          <w:sz w:val="24"/>
          <w:szCs w:val="24"/>
          <w:lang w:eastAsia="en-GB"/>
        </w:rPr>
        <w:t xml:space="preserve"> </w:t>
      </w:r>
      <w:r w:rsidR="00D206FD">
        <w:rPr>
          <w:rFonts w:ascii="Bariol" w:eastAsia="Times New Roman" w:hAnsi="Bariol"/>
          <w:color w:val="000000"/>
          <w:sz w:val="24"/>
          <w:szCs w:val="24"/>
          <w:lang w:eastAsia="en-GB"/>
        </w:rPr>
        <w:t>hydrogen</w:t>
      </w:r>
      <w:r>
        <w:rPr>
          <w:rFonts w:ascii="Bariol" w:eastAsia="Times New Roman" w:hAnsi="Bariol"/>
          <w:color w:val="000000"/>
          <w:sz w:val="24"/>
          <w:szCs w:val="24"/>
          <w:lang w:eastAsia="en-GB"/>
        </w:rPr>
        <w:t xml:space="preserve"> fuel cells for zero emission car charging, all in a bid to reduce its carbon </w:t>
      </w:r>
      <w:r w:rsidR="00D206FD">
        <w:rPr>
          <w:rFonts w:ascii="Bariol" w:eastAsia="Times New Roman" w:hAnsi="Bariol"/>
          <w:color w:val="000000"/>
          <w:sz w:val="24"/>
          <w:szCs w:val="24"/>
          <w:lang w:eastAsia="en-GB"/>
        </w:rPr>
        <w:t>footprint</w:t>
      </w:r>
      <w:r>
        <w:rPr>
          <w:rFonts w:ascii="Bariol" w:eastAsia="Times New Roman" w:hAnsi="Bariol"/>
          <w:color w:val="000000"/>
          <w:sz w:val="24"/>
          <w:szCs w:val="24"/>
          <w:lang w:eastAsia="en-GB"/>
        </w:rPr>
        <w:t xml:space="preserve">. </w:t>
      </w:r>
    </w:p>
    <w:p w14:paraId="577D72F0" w14:textId="77777777" w:rsidR="00712673" w:rsidRDefault="00712673" w:rsidP="00B829B0">
      <w:pPr>
        <w:spacing w:after="0" w:line="240" w:lineRule="auto"/>
        <w:rPr>
          <w:rFonts w:ascii="Bariol" w:eastAsia="Times New Roman" w:hAnsi="Bariol"/>
          <w:color w:val="000000"/>
          <w:sz w:val="24"/>
          <w:szCs w:val="24"/>
          <w:lang w:eastAsia="en-GB"/>
        </w:rPr>
      </w:pPr>
    </w:p>
    <w:p w14:paraId="02AF37A9" w14:textId="77777777" w:rsidR="00712673" w:rsidRDefault="00712673" w:rsidP="00B829B0">
      <w:pPr>
        <w:spacing w:after="0" w:line="240" w:lineRule="auto"/>
        <w:rPr>
          <w:rFonts w:ascii="Bariol" w:eastAsia="Times New Roman" w:hAnsi="Bariol"/>
          <w:color w:val="000000"/>
          <w:sz w:val="24"/>
          <w:szCs w:val="24"/>
          <w:lang w:eastAsia="en-GB"/>
        </w:rPr>
      </w:pPr>
      <w:r>
        <w:rPr>
          <w:rFonts w:ascii="Bariol" w:eastAsia="Times New Roman" w:hAnsi="Bariol"/>
          <w:color w:val="000000"/>
          <w:sz w:val="24"/>
          <w:szCs w:val="24"/>
          <w:lang w:eastAsia="en-GB"/>
        </w:rPr>
        <w:t xml:space="preserve">Not only that, the series has a unique sporting format, </w:t>
      </w:r>
      <w:r w:rsidR="00D206FD">
        <w:rPr>
          <w:rFonts w:ascii="Bariol" w:eastAsia="Times New Roman" w:hAnsi="Bariol"/>
          <w:color w:val="000000"/>
          <w:sz w:val="24"/>
          <w:szCs w:val="24"/>
          <w:lang w:eastAsia="en-GB"/>
        </w:rPr>
        <w:t>which</w:t>
      </w:r>
      <w:r>
        <w:rPr>
          <w:rFonts w:ascii="Bariol" w:eastAsia="Times New Roman" w:hAnsi="Bariol"/>
          <w:color w:val="000000"/>
          <w:sz w:val="24"/>
          <w:szCs w:val="24"/>
          <w:lang w:eastAsia="en-GB"/>
        </w:rPr>
        <w:t xml:space="preserve"> includes teams fielding both a male and female driver – a world first in motorsport – to </w:t>
      </w:r>
      <w:r w:rsidR="00D206FD">
        <w:rPr>
          <w:rFonts w:ascii="Bariol" w:eastAsia="Times New Roman" w:hAnsi="Bariol"/>
          <w:color w:val="000000"/>
          <w:sz w:val="24"/>
          <w:szCs w:val="24"/>
          <w:lang w:eastAsia="en-GB"/>
        </w:rPr>
        <w:t>promote</w:t>
      </w:r>
      <w:r>
        <w:rPr>
          <w:rFonts w:ascii="Bariol" w:eastAsia="Times New Roman" w:hAnsi="Bariol"/>
          <w:color w:val="000000"/>
          <w:sz w:val="24"/>
          <w:szCs w:val="24"/>
          <w:lang w:eastAsia="en-GB"/>
        </w:rPr>
        <w:t xml:space="preserve"> gender equality and a level playing field. </w:t>
      </w:r>
    </w:p>
    <w:p w14:paraId="16F7016C" w14:textId="1955C7A4" w:rsidR="00F2133C" w:rsidRDefault="00813E14" w:rsidP="00EF6255">
      <w:pPr>
        <w:spacing w:before="100" w:beforeAutospacing="1" w:after="0" w:line="240" w:lineRule="auto"/>
        <w:rPr>
          <w:rFonts w:ascii="Bariol" w:eastAsia="Avenir" w:hAnsi="Bariol" w:cs="Avenir"/>
          <w:color w:val="000000" w:themeColor="text1"/>
          <w:sz w:val="24"/>
          <w:szCs w:val="24"/>
        </w:rPr>
      </w:pPr>
      <w:r w:rsidRPr="002069DC" w:rsidDel="002002DC">
        <w:rPr>
          <w:rFonts w:ascii="Bariol" w:eastAsia="Times New Roman" w:hAnsi="Bariol" w:cs="Times New Roman"/>
          <w:color w:val="000000" w:themeColor="text1"/>
          <w:sz w:val="24"/>
          <w:szCs w:val="24"/>
        </w:rPr>
        <w:t xml:space="preserve">The agreement with </w:t>
      </w:r>
      <w:r w:rsidR="000400CF">
        <w:rPr>
          <w:rFonts w:ascii="Bariol" w:eastAsia="Times New Roman" w:hAnsi="Bariol" w:cs="Times New Roman"/>
          <w:color w:val="000000" w:themeColor="text1"/>
          <w:sz w:val="24"/>
          <w:szCs w:val="24"/>
        </w:rPr>
        <w:t>COSMOTE TV</w:t>
      </w:r>
      <w:r w:rsidRPr="002069DC" w:rsidDel="002002DC">
        <w:rPr>
          <w:rFonts w:ascii="Bariol" w:eastAsia="Times New Roman" w:hAnsi="Bariol" w:cs="Times New Roman"/>
          <w:color w:val="000000" w:themeColor="text1"/>
          <w:sz w:val="24"/>
          <w:szCs w:val="24"/>
        </w:rPr>
        <w:t xml:space="preserve"> is</w:t>
      </w:r>
      <w:r w:rsidR="00EF6255" w:rsidRPr="002069DC" w:rsidDel="002002DC">
        <w:rPr>
          <w:rFonts w:ascii="Bariol" w:eastAsia="Times New Roman" w:hAnsi="Bariol" w:cs="Times New Roman"/>
          <w:color w:val="000000" w:themeColor="text1"/>
          <w:sz w:val="24"/>
          <w:szCs w:val="24"/>
        </w:rPr>
        <w:t xml:space="preserve"> the latest in a long line of broadcast partnerships already announced </w:t>
      </w:r>
      <w:r w:rsidR="00EF6255" w:rsidRPr="002069DC" w:rsidDel="002002DC">
        <w:rPr>
          <w:rFonts w:ascii="Bariol" w:eastAsia="Avenir" w:hAnsi="Bariol" w:cs="Avenir"/>
          <w:color w:val="000000" w:themeColor="text1"/>
          <w:sz w:val="24"/>
          <w:szCs w:val="24"/>
        </w:rPr>
        <w:t>by</w:t>
      </w:r>
      <w:r w:rsidR="00EF6255" w:rsidRPr="002069DC" w:rsidDel="002002DC">
        <w:rPr>
          <w:rFonts w:ascii="Bariol" w:eastAsia="Times New Roman" w:hAnsi="Bariol" w:cs="Times New Roman"/>
          <w:color w:val="000000" w:themeColor="text1"/>
          <w:sz w:val="24"/>
          <w:szCs w:val="24"/>
        </w:rPr>
        <w:t xml:space="preserve"> Extreme E, including </w:t>
      </w:r>
      <w:r w:rsidR="00EF6255" w:rsidRPr="002069DC" w:rsidDel="002002DC">
        <w:rPr>
          <w:rFonts w:ascii="Bariol" w:eastAsia="Avenir" w:hAnsi="Bariol" w:cs="Avenir"/>
          <w:color w:val="000000" w:themeColor="text1"/>
          <w:sz w:val="24"/>
          <w:szCs w:val="24"/>
        </w:rPr>
        <w:t>BBC (UK), Discovery (Europe), FOX Sports (United States, Canada and the Caribbean), FOX Sports Asia (Southeast Asia), FOX Sports Australia,</w:t>
      </w:r>
      <w:r w:rsidR="00EF6255">
        <w:rPr>
          <w:rFonts w:ascii="Bariol" w:eastAsia="Avenir" w:hAnsi="Bariol" w:cs="Avenir"/>
          <w:color w:val="000000" w:themeColor="text1"/>
          <w:sz w:val="24"/>
          <w:szCs w:val="24"/>
        </w:rPr>
        <w:t xml:space="preserve"> Globo (Brazil), </w:t>
      </w:r>
      <w:r w:rsidR="009842A0">
        <w:rPr>
          <w:rFonts w:ascii="Bariol" w:eastAsia="Avenir" w:hAnsi="Bariol" w:cs="Avenir"/>
          <w:color w:val="000000" w:themeColor="text1"/>
          <w:sz w:val="24"/>
          <w:szCs w:val="24"/>
        </w:rPr>
        <w:t>ESPN (Latin America)</w:t>
      </w:r>
      <w:r w:rsidR="00C72741">
        <w:rPr>
          <w:rFonts w:ascii="Bariol" w:eastAsia="Avenir" w:hAnsi="Bariol" w:cs="Avenir"/>
          <w:color w:val="000000" w:themeColor="text1"/>
          <w:sz w:val="24"/>
          <w:szCs w:val="24"/>
        </w:rPr>
        <w:t>,</w:t>
      </w:r>
      <w:r w:rsidR="009842A0">
        <w:rPr>
          <w:rFonts w:ascii="Bariol" w:eastAsia="Avenir" w:hAnsi="Bariol" w:cs="Avenir"/>
          <w:color w:val="000000" w:themeColor="text1"/>
          <w:sz w:val="24"/>
          <w:szCs w:val="24"/>
        </w:rPr>
        <w:t xml:space="preserve"> </w:t>
      </w:r>
      <w:r w:rsidR="00EF6255" w:rsidRPr="002069DC">
        <w:rPr>
          <w:rFonts w:ascii="Bariol" w:eastAsia="Avenir" w:hAnsi="Bariol" w:cs="Avenir"/>
          <w:color w:val="000000" w:themeColor="text1"/>
          <w:sz w:val="24"/>
          <w:szCs w:val="24"/>
        </w:rPr>
        <w:t xml:space="preserve">ESPN Africa, </w:t>
      </w:r>
      <w:r w:rsidR="00EF6255" w:rsidRPr="002069DC" w:rsidDel="002002DC">
        <w:rPr>
          <w:rFonts w:ascii="Bariol" w:eastAsia="Avenir" w:hAnsi="Bariol" w:cs="Avenir"/>
          <w:color w:val="000000" w:themeColor="text1"/>
          <w:sz w:val="24"/>
          <w:szCs w:val="24"/>
        </w:rPr>
        <w:t xml:space="preserve">Mediaset (Italy), Sony India (Indian subcontinent), TVNZ (New Zealand), RTM (Malaysia), Dubai Sports (Middle East), RDS (Canada), China Sports Zhibo.tv </w:t>
      </w:r>
      <w:r w:rsidR="00EF6255">
        <w:rPr>
          <w:rFonts w:ascii="Bariol" w:eastAsia="Avenir" w:hAnsi="Bariol" w:cs="Avenir"/>
          <w:color w:val="000000" w:themeColor="text1"/>
          <w:sz w:val="24"/>
          <w:szCs w:val="24"/>
        </w:rPr>
        <w:t xml:space="preserve">and Huya </w:t>
      </w:r>
      <w:r w:rsidR="00EF6255" w:rsidRPr="002069DC" w:rsidDel="002002DC">
        <w:rPr>
          <w:rFonts w:ascii="Bariol" w:eastAsia="Avenir" w:hAnsi="Bariol" w:cs="Avenir"/>
          <w:color w:val="000000" w:themeColor="text1"/>
          <w:sz w:val="24"/>
          <w:szCs w:val="24"/>
        </w:rPr>
        <w:t>(China), RTL 7 (The Netherlands), ORF (Austria)</w:t>
      </w:r>
      <w:r w:rsidR="00EF6255" w:rsidRPr="002069DC">
        <w:rPr>
          <w:rFonts w:ascii="Bariol" w:eastAsia="Avenir" w:hAnsi="Bariol" w:cs="Avenir"/>
          <w:color w:val="000000" w:themeColor="text1"/>
          <w:sz w:val="24"/>
          <w:szCs w:val="24"/>
        </w:rPr>
        <w:t>, Arena Sport (Balkans)</w:t>
      </w:r>
      <w:r w:rsidR="00EF6255">
        <w:rPr>
          <w:rFonts w:ascii="Bariol" w:eastAsia="Avenir" w:hAnsi="Bariol" w:cs="Avenir"/>
          <w:color w:val="000000" w:themeColor="text1"/>
          <w:sz w:val="24"/>
          <w:szCs w:val="24"/>
        </w:rPr>
        <w:t xml:space="preserve">, MySports (Switzerland), Virgin Media </w:t>
      </w:r>
      <w:r w:rsidR="00D206FD">
        <w:rPr>
          <w:rFonts w:ascii="Bariol" w:eastAsia="Avenir" w:hAnsi="Bariol" w:cs="Avenir"/>
          <w:color w:val="000000" w:themeColor="text1"/>
          <w:sz w:val="24"/>
          <w:szCs w:val="24"/>
        </w:rPr>
        <w:t>Television</w:t>
      </w:r>
      <w:r w:rsidR="00EF6255">
        <w:rPr>
          <w:rFonts w:ascii="Bariol" w:eastAsia="Avenir" w:hAnsi="Bariol" w:cs="Avenir"/>
          <w:color w:val="000000" w:themeColor="text1"/>
          <w:sz w:val="24"/>
          <w:szCs w:val="24"/>
        </w:rPr>
        <w:t xml:space="preserve"> (Ireland) </w:t>
      </w:r>
      <w:r w:rsidR="00EF6255" w:rsidRPr="002069DC" w:rsidDel="002002DC">
        <w:rPr>
          <w:rFonts w:ascii="Bariol" w:eastAsia="Avenir" w:hAnsi="Bariol" w:cs="Avenir"/>
          <w:color w:val="000000" w:themeColor="text1"/>
          <w:sz w:val="24"/>
          <w:szCs w:val="24"/>
        </w:rPr>
        <w:t>and BTRC (Belarus).</w:t>
      </w:r>
    </w:p>
    <w:p w14:paraId="1CFE5A77" w14:textId="77777777" w:rsidR="00EF6255" w:rsidRPr="00B438E3" w:rsidRDefault="00EF6255" w:rsidP="00EF6255">
      <w:pPr>
        <w:spacing w:before="100" w:beforeAutospacing="1" w:after="0" w:line="240" w:lineRule="auto"/>
        <w:rPr>
          <w:rFonts w:ascii="Bariol" w:eastAsia="Avenir" w:hAnsi="Bariol" w:cs="Avenir"/>
          <w:color w:val="000000" w:themeColor="text1"/>
          <w:sz w:val="24"/>
          <w:szCs w:val="24"/>
        </w:rPr>
      </w:pPr>
    </w:p>
    <w:p w14:paraId="64E1439F" w14:textId="7777777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10">
        <w:r w:rsidRPr="00B213E4">
          <w:rPr>
            <w:rFonts w:ascii="Bariol" w:eastAsia="Avenir" w:hAnsi="Bariol" w:cs="Avenir"/>
            <w:b/>
            <w:color w:val="00BB70"/>
            <w:u w:val="single"/>
          </w:rPr>
          <w:t>www.Extreme-E.com</w:t>
        </w:r>
      </w:hyperlink>
    </w:p>
    <w:p w14:paraId="30EC140A"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6BC97EF9"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2C191144"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8B82C74"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2C8E344F"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66799031"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067004">
        <w:rPr>
          <w:rFonts w:ascii="Bariol" w:eastAsia="Avenir" w:hAnsi="Bariol" w:cs="Avenir"/>
          <w:sz w:val="24"/>
          <w:szCs w:val="24"/>
          <w:lang w:val="de-DE"/>
        </w:rPr>
        <w:t xml:space="preserve">E: </w:t>
      </w:r>
      <w:hyperlink r:id="rId11">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067004">
        <w:rPr>
          <w:rFonts w:ascii="Bariol" w:eastAsia="Avenir" w:hAnsi="Bariol" w:cs="Avenir"/>
          <w:b/>
          <w:color w:val="000000" w:themeColor="text1"/>
          <w:sz w:val="24"/>
          <w:szCs w:val="24"/>
          <w:lang w:val="es-ES"/>
        </w:rPr>
        <w:t>Carla Corbet, MPA Creative</w:t>
      </w:r>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609D8B4E" w14:textId="77777777" w:rsidR="004A46E7" w:rsidRPr="00067004" w:rsidRDefault="004A46E7" w:rsidP="004A46E7">
      <w:pPr>
        <w:spacing w:after="0"/>
        <w:rPr>
          <w:rFonts w:ascii="Bariol" w:eastAsia="Avenir" w:hAnsi="Bariol" w:cs="Avenir"/>
          <w:sz w:val="24"/>
          <w:szCs w:val="24"/>
          <w:lang w:val="de-DE"/>
        </w:rPr>
      </w:pPr>
      <w:r w:rsidRPr="00067004">
        <w:rPr>
          <w:rFonts w:ascii="Bariol" w:eastAsia="Avenir" w:hAnsi="Bariol" w:cs="Avenir"/>
          <w:sz w:val="24"/>
          <w:szCs w:val="24"/>
          <w:lang w:val="de-DE"/>
        </w:rPr>
        <w:t xml:space="preserve">E: </w:t>
      </w:r>
      <w:hyperlink r:id="rId12"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16F61192" w14:textId="77777777" w:rsidR="004A46E7" w:rsidRPr="00067004" w:rsidRDefault="004A46E7" w:rsidP="004A46E7">
      <w:pPr>
        <w:spacing w:after="0"/>
        <w:rPr>
          <w:rFonts w:ascii="Bariol" w:eastAsia="Avenir" w:hAnsi="Bariol" w:cs="Avenir"/>
          <w:sz w:val="24"/>
          <w:szCs w:val="24"/>
          <w:lang w:val="de-DE"/>
        </w:rPr>
      </w:pPr>
    </w:p>
    <w:p w14:paraId="790CC688" w14:textId="77777777" w:rsidR="004A46E7" w:rsidRPr="00067004" w:rsidRDefault="004A46E7" w:rsidP="004A46E7">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3"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7A294DF5" w14:textId="77777777" w:rsidR="004A46E7" w:rsidRDefault="004A46E7" w:rsidP="004A46E7">
      <w:pPr>
        <w:rPr>
          <w:rFonts w:ascii="Bariol" w:eastAsia="Avenir" w:hAnsi="Bariol" w:cs="Arial"/>
          <w:b/>
          <w:color w:val="00BC70"/>
          <w:sz w:val="24"/>
          <w:szCs w:val="24"/>
        </w:rPr>
      </w:pPr>
    </w:p>
    <w:p w14:paraId="376400B6" w14:textId="2818094F" w:rsidR="00B426D4" w:rsidRDefault="004A46E7" w:rsidP="004A46E7">
      <w:pPr>
        <w:rPr>
          <w:rFonts w:ascii="Bariol" w:eastAsia="Avenir" w:hAnsi="Bariol" w:cs="Arial"/>
          <w:b/>
          <w:color w:val="00BC70"/>
          <w:sz w:val="24"/>
          <w:szCs w:val="24"/>
        </w:rPr>
      </w:pPr>
      <w:r w:rsidRPr="009E7D13">
        <w:rPr>
          <w:rFonts w:ascii="Bariol" w:eastAsia="Avenir" w:hAnsi="Bariol" w:cs="Arial"/>
          <w:b/>
          <w:color w:val="00BC70"/>
          <w:sz w:val="24"/>
          <w:szCs w:val="24"/>
        </w:rPr>
        <w:t>NOTES TO EDITORS</w:t>
      </w:r>
    </w:p>
    <w:p w14:paraId="5C96230F" w14:textId="77777777" w:rsidR="004A46E7" w:rsidRPr="00990C95" w:rsidRDefault="004A46E7" w:rsidP="004A46E7">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0" w:name="_gjdgxs"/>
      <w:bookmarkEnd w:id="0"/>
    </w:p>
    <w:p w14:paraId="06CBD41D"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549511F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75DED165"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00141764"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1DD20902"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1DB0559E"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10D13EE1"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46660538"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52E31A1F" w14:textId="0F0D5038" w:rsidR="004A46E7" w:rsidRPr="00990C95" w:rsidRDefault="00E6596F"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t>Desert X Prix: AlUla,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Arctic X Prix: Kangerlussuaq,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6D6DFCDD" w14:textId="77777777" w:rsidR="004A46E7" w:rsidRDefault="004A46E7" w:rsidP="00A44E47">
      <w:pPr>
        <w:spacing w:after="0" w:line="240" w:lineRule="auto"/>
        <w:rPr>
          <w:rFonts w:ascii="Bariol" w:eastAsia="Avenir" w:hAnsi="Bariol" w:cs="Arabic Typesetting"/>
          <w:b/>
          <w:color w:val="00BC70"/>
          <w:sz w:val="24"/>
          <w:szCs w:val="24"/>
        </w:rPr>
      </w:pPr>
    </w:p>
    <w:p w14:paraId="0ACC62B1" w14:textId="77777777" w:rsidR="00454015" w:rsidRDefault="00454015" w:rsidP="0054485E">
      <w:pPr>
        <w:contextualSpacing/>
        <w:jc w:val="both"/>
        <w:rPr>
          <w:rFonts w:ascii="Arial" w:hAnsi="Arial" w:cs="Arial"/>
          <w:b/>
          <w:sz w:val="18"/>
          <w:szCs w:val="18"/>
          <w:lang w:val="en-US" w:eastAsia="el-GR"/>
        </w:rPr>
      </w:pPr>
    </w:p>
    <w:p w14:paraId="52CBD985" w14:textId="3B8A806B" w:rsidR="004B0D05" w:rsidRPr="00240BAE" w:rsidRDefault="004B0D05" w:rsidP="004B0D05">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lastRenderedPageBreak/>
        <w:t xml:space="preserve">About </w:t>
      </w:r>
      <w:r>
        <w:rPr>
          <w:rFonts w:ascii="Bariol" w:eastAsia="Avenir" w:hAnsi="Bariol" w:cs="Arabic Typesetting"/>
          <w:b/>
          <w:color w:val="00BC70"/>
          <w:sz w:val="24"/>
          <w:szCs w:val="24"/>
        </w:rPr>
        <w:t xml:space="preserve">COSMOTE TV: </w:t>
      </w:r>
      <w:r w:rsidRPr="00240BAE">
        <w:rPr>
          <w:rFonts w:ascii="Bariol" w:eastAsia="Avenir" w:hAnsi="Bariol" w:cs="Arabic Typesetting"/>
          <w:b/>
          <w:color w:val="00BC70"/>
          <w:sz w:val="24"/>
          <w:szCs w:val="24"/>
        </w:rPr>
        <w:t xml:space="preserve"> </w:t>
      </w:r>
    </w:p>
    <w:p w14:paraId="11AAE853" w14:textId="77777777" w:rsidR="0054485E" w:rsidRPr="00454015" w:rsidRDefault="0054485E" w:rsidP="004B0D05">
      <w:pPr>
        <w:spacing w:after="0" w:line="240" w:lineRule="auto"/>
        <w:contextualSpacing/>
        <w:jc w:val="both"/>
        <w:rPr>
          <w:rFonts w:ascii="Bariol" w:hAnsi="Bariol" w:cs="Arial"/>
          <w:sz w:val="24"/>
          <w:szCs w:val="24"/>
          <w:lang w:val="en-US"/>
        </w:rPr>
      </w:pPr>
      <w:r w:rsidRPr="00454015">
        <w:rPr>
          <w:rFonts w:ascii="Bariol" w:hAnsi="Bariol" w:cs="Arial"/>
          <w:sz w:val="24"/>
          <w:szCs w:val="24"/>
          <w:lang w:val="en-US"/>
        </w:rPr>
        <w:t xml:space="preserve">COSMOTE TV is OTE Group’s pay TV service, currently holding the leading position in Greece, with over 560,000 subscribers. COSMOTE TV is a fully grown broadcasting unit, offering </w:t>
      </w:r>
      <w:r w:rsidRPr="00454015">
        <w:rPr>
          <w:rFonts w:ascii="Bariol" w:hAnsi="Bariol" w:cs="Arial"/>
          <w:iCs/>
          <w:sz w:val="24"/>
          <w:szCs w:val="24"/>
          <w:lang w:val="en-US"/>
        </w:rPr>
        <w:t>access to exclusive premium content</w:t>
      </w:r>
      <w:r w:rsidRPr="00454015">
        <w:rPr>
          <w:rFonts w:ascii="Bariol" w:hAnsi="Bariol" w:cs="Arial"/>
          <w:sz w:val="24"/>
          <w:szCs w:val="24"/>
          <w:lang w:val="en-US"/>
        </w:rPr>
        <w:t xml:space="preserve"> through 16 COSMOTE branded channels (CINEMA, SERIES, SPORT, HISTORY) and offering its linear and on demand services via Satellite and Streaming platforms. COSMOTE TV is also involved in the field of original content production (fiction and documentary), having participated as producer and co-producer in more than 120 Greek and international TV productions. </w:t>
      </w:r>
    </w:p>
    <w:p w14:paraId="649F6CFA" w14:textId="77777777" w:rsidR="0054485E" w:rsidRPr="00454015" w:rsidRDefault="0054485E" w:rsidP="004B0D05">
      <w:pPr>
        <w:spacing w:after="0" w:line="240" w:lineRule="auto"/>
        <w:contextualSpacing/>
        <w:jc w:val="both"/>
        <w:rPr>
          <w:rFonts w:ascii="Bariol" w:hAnsi="Bariol" w:cs="Arial"/>
          <w:sz w:val="24"/>
          <w:szCs w:val="24"/>
          <w:lang w:val="en-US"/>
        </w:rPr>
      </w:pPr>
    </w:p>
    <w:p w14:paraId="53248ED5" w14:textId="77777777" w:rsidR="0054485E" w:rsidRPr="00454015" w:rsidRDefault="0054485E" w:rsidP="004B0D05">
      <w:pPr>
        <w:spacing w:after="0" w:line="240" w:lineRule="auto"/>
        <w:contextualSpacing/>
        <w:jc w:val="both"/>
        <w:rPr>
          <w:rFonts w:ascii="Bariol" w:hAnsi="Bariol" w:cs="Arial"/>
          <w:sz w:val="24"/>
          <w:szCs w:val="24"/>
          <w:lang w:val="en-US"/>
        </w:rPr>
      </w:pPr>
      <w:r w:rsidRPr="00454015">
        <w:rPr>
          <w:rFonts w:ascii="Bariol" w:hAnsi="Bariol" w:cs="Arial"/>
          <w:sz w:val="24"/>
          <w:szCs w:val="24"/>
          <w:lang w:val="en-US"/>
        </w:rPr>
        <w:t xml:space="preserve">OTE Group is the largest technology company in Greece. It is one of the top three listed companies with respect to capitalization, in the Athens Stock Exchange. OTE Group offers the full range of telecommunications services: from fixed-line and mobile telephony, broadband services, to pay television and integrated ICT solutions. In addition to its core telecommunications activities, the Group in Greece is also involved in maritime communications and real-estate. </w:t>
      </w:r>
    </w:p>
    <w:p w14:paraId="5670C165" w14:textId="77777777" w:rsidR="0054485E" w:rsidRDefault="0054485E" w:rsidP="00A44E47">
      <w:pPr>
        <w:spacing w:after="0" w:line="240" w:lineRule="auto"/>
        <w:rPr>
          <w:rFonts w:ascii="Bariol" w:eastAsia="Avenir" w:hAnsi="Bariol" w:cs="Arabic Typesetting"/>
          <w:b/>
          <w:color w:val="00BC70"/>
          <w:sz w:val="24"/>
          <w:szCs w:val="24"/>
        </w:rPr>
      </w:pPr>
    </w:p>
    <w:p w14:paraId="2F8A8FD0" w14:textId="3C885D51"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71BBFD32"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53ED50D0"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524219E5"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101D183D" w14:textId="5DF2D8DF" w:rsidR="00FA170B" w:rsidRPr="00240BAE" w:rsidRDefault="00FA170B" w:rsidP="00FA170B">
      <w:pPr>
        <w:rPr>
          <w:rFonts w:ascii="Bariol" w:eastAsia="Avenir" w:hAnsi="Bariol" w:cs="Arabic Typesetting"/>
          <w:b/>
          <w:color w:val="00BC70"/>
          <w:sz w:val="24"/>
          <w:szCs w:val="24"/>
        </w:rPr>
      </w:pPr>
    </w:p>
    <w:p w14:paraId="41FA5CA8" w14:textId="77777777" w:rsidR="00FA170B" w:rsidRPr="00240BAE" w:rsidRDefault="00FA170B" w:rsidP="00FA170B">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3CC16ED3" w14:textId="77777777" w:rsidR="00FA170B" w:rsidRDefault="00FA170B" w:rsidP="00FA170B">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t>Established in 1929, LuisaViaRoma has been an online luxury destination since 1999. In 2019, LuisaViaRoma celebrated the company’s 90th anniversary, as well as the 20th anniversary of its online business.</w:t>
      </w:r>
    </w:p>
    <w:p w14:paraId="63C56DAA" w14:textId="77777777" w:rsidR="00FA170B" w:rsidRPr="00330B78" w:rsidRDefault="00FA170B" w:rsidP="00FA170B">
      <w:pPr>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109DF">
        <w:rPr>
          <w:rFonts w:ascii="Bariol" w:eastAsia="Times New Roman" w:hAnsi="Bariol" w:cs="Times New Roman"/>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 individuals, meat-eaters included, who want to eat delicious meat-free dishes that are more sustainable, healthier and ethical. The brand is backed by </w:t>
      </w:r>
      <w:r>
        <w:rPr>
          <w:rFonts w:ascii="Bariol" w:eastAsia="Times New Roman" w:hAnsi="Bariol" w:cs="Times New Roman"/>
          <w:sz w:val="24"/>
          <w:szCs w:val="24"/>
          <w:lang w:eastAsia="en-GB"/>
        </w:rPr>
        <w:t>seven</w:t>
      </w:r>
      <w:r w:rsidRPr="004109DF">
        <w:rPr>
          <w:rFonts w:ascii="Bariol" w:eastAsia="Times New Roman" w:hAnsi="Bariol" w:cs="Times New Roman"/>
          <w:sz w:val="24"/>
          <w:szCs w:val="24"/>
          <w:lang w:eastAsia="en-GB"/>
        </w:rPr>
        <w:t xml:space="preserve">-time FIA Formula One World Champion Lewis Hamilton, in collaboration with hospitality organisation The Cream Group and investors, as well as UNICEF Ambassador and early backer of Beyond Meat Tommaso Chiabra. </w:t>
      </w:r>
      <w:r w:rsidRPr="004109DF">
        <w:rPr>
          <w:rFonts w:ascii="Bariol" w:eastAsia="Times New Roman" w:hAnsi="Bariol" w:cs="Times New Roman"/>
          <w:sz w:val="24"/>
          <w:szCs w:val="24"/>
          <w:lang w:eastAsia="en-GB"/>
        </w:rPr>
        <w:lastRenderedPageBreak/>
        <w:t>Neat Burger opened its first site in September 2019, just off Regent Street in London, and is set to open its second dine-in outlet at Camden Market in 2020, with plans for global expansion across Europe, the US and Middle East already in place.</w:t>
      </w:r>
    </w:p>
    <w:p w14:paraId="280D0ADF" w14:textId="77777777" w:rsidR="00FA170B" w:rsidRPr="00240BAE" w:rsidRDefault="00FA170B" w:rsidP="00FA170B">
      <w:pPr>
        <w:rPr>
          <w:rFonts w:ascii="Bariol" w:eastAsia="Avenir" w:hAnsi="Bariol" w:cs="Arabic Typesetting"/>
          <w:color w:val="000000"/>
          <w:sz w:val="24"/>
          <w:szCs w:val="24"/>
        </w:rPr>
      </w:pPr>
    </w:p>
    <w:p w14:paraId="1766C702" w14:textId="77777777" w:rsidR="00FA170B" w:rsidRPr="00240BAE" w:rsidRDefault="00FA170B" w:rsidP="00FA170B">
      <w:pPr>
        <w:rPr>
          <w:rFonts w:ascii="Bariol" w:eastAsia="Times New Roman" w:hAnsi="Bariol" w:cs="Arabic Typesetting"/>
        </w:rPr>
      </w:pPr>
    </w:p>
    <w:p w14:paraId="5CED61D4" w14:textId="77777777" w:rsidR="00FA170B" w:rsidRPr="00240BAE" w:rsidRDefault="00FA170B" w:rsidP="00FA170B">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19CEF482" w14:textId="77777777" w:rsidR="00FA170B" w:rsidRPr="00240BAE" w:rsidRDefault="00FA170B" w:rsidP="00FA170B">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3386E7AF" w14:textId="77777777" w:rsidR="00FA170B" w:rsidRPr="00240BAE" w:rsidRDefault="00FA170B" w:rsidP="00FA170B">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4531BBC2" wp14:editId="1FFCCC42">
            <wp:extent cx="2041843" cy="599440"/>
            <wp:effectExtent l="0" t="0" r="3175"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5972F0DA" w14:textId="77777777" w:rsidR="00FA170B" w:rsidRPr="00240BAE" w:rsidRDefault="00FA170B" w:rsidP="00FA170B">
      <w:pPr>
        <w:rPr>
          <w:rFonts w:ascii="Bariol" w:eastAsia="Avenir" w:hAnsi="Bariol" w:cs="Arabic Typesetting"/>
          <w:b/>
          <w:color w:val="0D0D0D" w:themeColor="text1" w:themeTint="F2"/>
        </w:rPr>
      </w:pPr>
    </w:p>
    <w:p w14:paraId="298EB197" w14:textId="77777777" w:rsidR="00FA170B" w:rsidRPr="00240BAE" w:rsidRDefault="00FA170B" w:rsidP="00FA170B">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623FB1E3" w14:textId="77777777" w:rsidR="00FA170B" w:rsidRPr="00240BAE" w:rsidRDefault="00FA170B" w:rsidP="00FA170B">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4034BE18" wp14:editId="426D6873">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40984EF8" w14:textId="77777777" w:rsidR="00FA170B" w:rsidRPr="00240BAE" w:rsidRDefault="00FA170B" w:rsidP="00FA170B">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7A4CD36C" wp14:editId="7057D9A8">
            <wp:extent cx="1889760" cy="393469"/>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6">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2E1A6373" w14:textId="77777777" w:rsidR="00FA170B" w:rsidRDefault="00FA170B" w:rsidP="00FA170B">
      <w:pPr>
        <w:rPr>
          <w:rFonts w:ascii="Bariol" w:hAnsi="Bariol" w:cs="Arabic Typesetting"/>
          <w:sz w:val="20"/>
          <w:szCs w:val="20"/>
        </w:rPr>
      </w:pPr>
    </w:p>
    <w:p w14:paraId="45660712" w14:textId="77777777" w:rsidR="00FA170B" w:rsidRDefault="00FA170B" w:rsidP="00FA170B">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Plant-based Partner</w:t>
      </w:r>
      <w:r w:rsidRPr="00240BAE">
        <w:rPr>
          <w:rFonts w:ascii="Bariol" w:eastAsia="Avenir" w:hAnsi="Bariol" w:cs="Arabic Typesetting"/>
          <w:b/>
          <w:color w:val="0D0D0D" w:themeColor="text1" w:themeTint="F2"/>
        </w:rPr>
        <w:t>:</w:t>
      </w:r>
    </w:p>
    <w:p w14:paraId="762A24A3" w14:textId="77777777" w:rsidR="00FA170B" w:rsidRPr="00240BAE" w:rsidRDefault="00FA170B" w:rsidP="00FA170B">
      <w:pPr>
        <w:rPr>
          <w:rFonts w:ascii="Bariol" w:hAnsi="Bariol" w:cs="Arabic Typesetting"/>
          <w:sz w:val="20"/>
          <w:szCs w:val="20"/>
        </w:rPr>
      </w:pPr>
      <w:r>
        <w:rPr>
          <w:rFonts w:ascii="Bariol" w:hAnsi="Bariol" w:cs="Arabic Typesetting"/>
          <w:noProof/>
          <w:sz w:val="20"/>
          <w:szCs w:val="20"/>
        </w:rPr>
        <w:drawing>
          <wp:inline distT="0" distB="0" distL="0" distR="0" wp14:anchorId="7545F2F2" wp14:editId="178623EE">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70395590" w14:textId="77777777" w:rsidR="0066529C" w:rsidRPr="00240BAE" w:rsidRDefault="0066529C" w:rsidP="00FA170B">
      <w:pPr>
        <w:rPr>
          <w:rFonts w:ascii="Bariol" w:hAnsi="Bariol" w:cs="Arabic Typesetting"/>
          <w:sz w:val="20"/>
          <w:szCs w:val="20"/>
        </w:rPr>
      </w:pPr>
    </w:p>
    <w:sectPr w:rsidR="0066529C" w:rsidRPr="00240BAE" w:rsidSect="00772048">
      <w:footerReference w:type="default" r:id="rId18"/>
      <w:headerReference w:type="first" r:id="rId19"/>
      <w:footerReference w:type="first" r:id="rId2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E7F5" w14:textId="77777777" w:rsidR="00AB7419" w:rsidRDefault="00AB7419">
      <w:pPr>
        <w:spacing w:after="0" w:line="240" w:lineRule="auto"/>
      </w:pPr>
      <w:r>
        <w:separator/>
      </w:r>
    </w:p>
  </w:endnote>
  <w:endnote w:type="continuationSeparator" w:id="0">
    <w:p w14:paraId="39676D4C" w14:textId="77777777" w:rsidR="00AB7419" w:rsidRDefault="00AB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3B17"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1BC7913D"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l-GR" w:eastAsia="el-GR"/>
      </w:rPr>
      <w:drawing>
        <wp:anchor distT="0" distB="0" distL="114300" distR="114300" simplePos="0" relativeHeight="251659264" behindDoc="0" locked="0" layoutInCell="1" allowOverlap="1" wp14:anchorId="7B9CD4E7" wp14:editId="4AA095FB">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299A3"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l-GR" w:eastAsia="el-GR"/>
      </w:rPr>
      <w:drawing>
        <wp:anchor distT="0" distB="0" distL="114300" distR="114300" simplePos="0" relativeHeight="251660288" behindDoc="0" locked="0" layoutInCell="1" allowOverlap="1" wp14:anchorId="35814740" wp14:editId="3B97296F">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2CCCB19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24FC2" w14:textId="77777777" w:rsidR="00AB7419" w:rsidRDefault="00AB7419">
      <w:pPr>
        <w:spacing w:after="0" w:line="240" w:lineRule="auto"/>
      </w:pPr>
      <w:r>
        <w:separator/>
      </w:r>
    </w:p>
  </w:footnote>
  <w:footnote w:type="continuationSeparator" w:id="0">
    <w:p w14:paraId="39455BCB" w14:textId="77777777" w:rsidR="00AB7419" w:rsidRDefault="00AB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CE5D"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l-GR" w:eastAsia="el-GR"/>
      </w:rPr>
      <w:drawing>
        <wp:anchor distT="0" distB="0" distL="114300" distR="114300" simplePos="0" relativeHeight="251661312" behindDoc="0" locked="0" layoutInCell="1" allowOverlap="1" wp14:anchorId="0DA6A5F6" wp14:editId="4D3997CC">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56998207"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5A1E21E1"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1600"/>
    <w:rsid w:val="000C6D22"/>
    <w:rsid w:val="000D2F6A"/>
    <w:rsid w:val="000D3D6F"/>
    <w:rsid w:val="000D4A30"/>
    <w:rsid w:val="000D5A3C"/>
    <w:rsid w:val="000D5BAC"/>
    <w:rsid w:val="000E2572"/>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D6E"/>
    <w:rsid w:val="001974E3"/>
    <w:rsid w:val="0019782C"/>
    <w:rsid w:val="00197868"/>
    <w:rsid w:val="001A219D"/>
    <w:rsid w:val="001A29F7"/>
    <w:rsid w:val="001A2C33"/>
    <w:rsid w:val="001A59D3"/>
    <w:rsid w:val="001B4FB2"/>
    <w:rsid w:val="001B6EB1"/>
    <w:rsid w:val="001C2E6D"/>
    <w:rsid w:val="001C5836"/>
    <w:rsid w:val="001D15D3"/>
    <w:rsid w:val="001D1867"/>
    <w:rsid w:val="001D3BE3"/>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78A"/>
    <w:rsid w:val="00236E0A"/>
    <w:rsid w:val="00240BAE"/>
    <w:rsid w:val="00245D64"/>
    <w:rsid w:val="00245EAF"/>
    <w:rsid w:val="00245F50"/>
    <w:rsid w:val="0024638A"/>
    <w:rsid w:val="0024799E"/>
    <w:rsid w:val="002506BE"/>
    <w:rsid w:val="00251D29"/>
    <w:rsid w:val="00251E59"/>
    <w:rsid w:val="002560E0"/>
    <w:rsid w:val="002564B6"/>
    <w:rsid w:val="00260A53"/>
    <w:rsid w:val="0026488A"/>
    <w:rsid w:val="002673BB"/>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05D5"/>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15F0"/>
    <w:rsid w:val="00413266"/>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4015"/>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0D05"/>
    <w:rsid w:val="004B7153"/>
    <w:rsid w:val="004B776C"/>
    <w:rsid w:val="004B7AE4"/>
    <w:rsid w:val="004C09A6"/>
    <w:rsid w:val="004C3901"/>
    <w:rsid w:val="004C55F6"/>
    <w:rsid w:val="004C75DA"/>
    <w:rsid w:val="004D0D0A"/>
    <w:rsid w:val="004D28D2"/>
    <w:rsid w:val="004D2AA0"/>
    <w:rsid w:val="004D5E40"/>
    <w:rsid w:val="004D6976"/>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4485E"/>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F6AE0"/>
    <w:rsid w:val="005F7E94"/>
    <w:rsid w:val="00603A3A"/>
    <w:rsid w:val="00607AC8"/>
    <w:rsid w:val="00613D01"/>
    <w:rsid w:val="00614050"/>
    <w:rsid w:val="00622006"/>
    <w:rsid w:val="006227F9"/>
    <w:rsid w:val="00624959"/>
    <w:rsid w:val="00624C4E"/>
    <w:rsid w:val="006276A9"/>
    <w:rsid w:val="00627C34"/>
    <w:rsid w:val="00634AE9"/>
    <w:rsid w:val="00634C44"/>
    <w:rsid w:val="006361D8"/>
    <w:rsid w:val="00636258"/>
    <w:rsid w:val="00641519"/>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319"/>
    <w:rsid w:val="00700DCA"/>
    <w:rsid w:val="00700E65"/>
    <w:rsid w:val="007036DD"/>
    <w:rsid w:val="0070379C"/>
    <w:rsid w:val="00704B61"/>
    <w:rsid w:val="0071234E"/>
    <w:rsid w:val="00712673"/>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524"/>
    <w:rsid w:val="007C0356"/>
    <w:rsid w:val="007C0D94"/>
    <w:rsid w:val="007C4372"/>
    <w:rsid w:val="007D3B9C"/>
    <w:rsid w:val="007D6ACB"/>
    <w:rsid w:val="007D7D77"/>
    <w:rsid w:val="007E3594"/>
    <w:rsid w:val="007E5591"/>
    <w:rsid w:val="007E573F"/>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6474"/>
    <w:rsid w:val="008A736A"/>
    <w:rsid w:val="008A7D29"/>
    <w:rsid w:val="008B018B"/>
    <w:rsid w:val="008B5BE2"/>
    <w:rsid w:val="008B5F58"/>
    <w:rsid w:val="008C0B07"/>
    <w:rsid w:val="008D21D2"/>
    <w:rsid w:val="008D5BEA"/>
    <w:rsid w:val="008E093D"/>
    <w:rsid w:val="008E1B3E"/>
    <w:rsid w:val="008E7398"/>
    <w:rsid w:val="008F24C7"/>
    <w:rsid w:val="008F5CE3"/>
    <w:rsid w:val="008F63FE"/>
    <w:rsid w:val="00901104"/>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38C7"/>
    <w:rsid w:val="00956553"/>
    <w:rsid w:val="00957BEE"/>
    <w:rsid w:val="00961EC0"/>
    <w:rsid w:val="00961FEE"/>
    <w:rsid w:val="009631DC"/>
    <w:rsid w:val="00966B13"/>
    <w:rsid w:val="009702A4"/>
    <w:rsid w:val="00970FC4"/>
    <w:rsid w:val="00972915"/>
    <w:rsid w:val="009760BE"/>
    <w:rsid w:val="00976355"/>
    <w:rsid w:val="009769A7"/>
    <w:rsid w:val="009825FB"/>
    <w:rsid w:val="009842A0"/>
    <w:rsid w:val="00985157"/>
    <w:rsid w:val="00986694"/>
    <w:rsid w:val="00992F97"/>
    <w:rsid w:val="00993349"/>
    <w:rsid w:val="0099768D"/>
    <w:rsid w:val="009A3910"/>
    <w:rsid w:val="009A4962"/>
    <w:rsid w:val="009A5452"/>
    <w:rsid w:val="009A5D60"/>
    <w:rsid w:val="009B20EA"/>
    <w:rsid w:val="009B7397"/>
    <w:rsid w:val="009B75F8"/>
    <w:rsid w:val="009B7F5B"/>
    <w:rsid w:val="009C0342"/>
    <w:rsid w:val="009C2EC3"/>
    <w:rsid w:val="009C3780"/>
    <w:rsid w:val="009C7F3B"/>
    <w:rsid w:val="009D2EFC"/>
    <w:rsid w:val="009D44EA"/>
    <w:rsid w:val="009D45C8"/>
    <w:rsid w:val="009D51AB"/>
    <w:rsid w:val="009D62AF"/>
    <w:rsid w:val="009D76F8"/>
    <w:rsid w:val="009E026D"/>
    <w:rsid w:val="009E0BD9"/>
    <w:rsid w:val="009E0E9F"/>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5E1F"/>
    <w:rsid w:val="00A87404"/>
    <w:rsid w:val="00A94347"/>
    <w:rsid w:val="00A94D79"/>
    <w:rsid w:val="00A97315"/>
    <w:rsid w:val="00AA2E4D"/>
    <w:rsid w:val="00AA5EF8"/>
    <w:rsid w:val="00AA7276"/>
    <w:rsid w:val="00AB4451"/>
    <w:rsid w:val="00AB4B1A"/>
    <w:rsid w:val="00AB4CB6"/>
    <w:rsid w:val="00AB5ED7"/>
    <w:rsid w:val="00AB7419"/>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1973"/>
    <w:rsid w:val="00AF2C7D"/>
    <w:rsid w:val="00AF3433"/>
    <w:rsid w:val="00AF351D"/>
    <w:rsid w:val="00AF3662"/>
    <w:rsid w:val="00AF5346"/>
    <w:rsid w:val="00AF712C"/>
    <w:rsid w:val="00B0191D"/>
    <w:rsid w:val="00B05C12"/>
    <w:rsid w:val="00B06841"/>
    <w:rsid w:val="00B07038"/>
    <w:rsid w:val="00B14EAD"/>
    <w:rsid w:val="00B20627"/>
    <w:rsid w:val="00B20B13"/>
    <w:rsid w:val="00B213E4"/>
    <w:rsid w:val="00B21C38"/>
    <w:rsid w:val="00B24109"/>
    <w:rsid w:val="00B24240"/>
    <w:rsid w:val="00B34867"/>
    <w:rsid w:val="00B358F0"/>
    <w:rsid w:val="00B413CE"/>
    <w:rsid w:val="00B426D4"/>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E0617"/>
    <w:rsid w:val="00BE7006"/>
    <w:rsid w:val="00BF05B4"/>
    <w:rsid w:val="00BF1B8F"/>
    <w:rsid w:val="00BF24A8"/>
    <w:rsid w:val="00BF56CE"/>
    <w:rsid w:val="00C003EC"/>
    <w:rsid w:val="00C008DD"/>
    <w:rsid w:val="00C014A8"/>
    <w:rsid w:val="00C024B2"/>
    <w:rsid w:val="00C029D4"/>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274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77BB"/>
    <w:rsid w:val="00CC7E0A"/>
    <w:rsid w:val="00CD1168"/>
    <w:rsid w:val="00CD38AC"/>
    <w:rsid w:val="00CD5B6D"/>
    <w:rsid w:val="00CE0858"/>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06FD"/>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4AFC"/>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847"/>
    <w:rsid w:val="00E20B0B"/>
    <w:rsid w:val="00E22016"/>
    <w:rsid w:val="00E223AD"/>
    <w:rsid w:val="00E22FED"/>
    <w:rsid w:val="00E24E0D"/>
    <w:rsid w:val="00E26D3E"/>
    <w:rsid w:val="00E302B1"/>
    <w:rsid w:val="00E3228A"/>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96F"/>
    <w:rsid w:val="00E65A6F"/>
    <w:rsid w:val="00E71B4A"/>
    <w:rsid w:val="00E72EBC"/>
    <w:rsid w:val="00E76457"/>
    <w:rsid w:val="00E7662B"/>
    <w:rsid w:val="00E76E89"/>
    <w:rsid w:val="00E803E4"/>
    <w:rsid w:val="00E8764B"/>
    <w:rsid w:val="00E879FE"/>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4CDA"/>
    <w:rsid w:val="00F06752"/>
    <w:rsid w:val="00F1149E"/>
    <w:rsid w:val="00F15AFD"/>
    <w:rsid w:val="00F17500"/>
    <w:rsid w:val="00F20F98"/>
    <w:rsid w:val="00F2133C"/>
    <w:rsid w:val="00F315F9"/>
    <w:rsid w:val="00F3319A"/>
    <w:rsid w:val="00F3549F"/>
    <w:rsid w:val="00F36A88"/>
    <w:rsid w:val="00F41729"/>
    <w:rsid w:val="00F45968"/>
    <w:rsid w:val="00F47093"/>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170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BB728"/>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customStyle="1" w:styleId="UnresolvedMention2">
    <w:name w:val="Unresolved Mention2"/>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86649517">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xtreme-e.com/en/mediacent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la.corbet@mpacreative.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extreme-e.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hbW9yb3k8L1VzZXJOYW1lPjxEYXRlVGltZT4zMC8xMS8yMDIwIDEyOjQzOjI5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FEBB-DA20-40A9-98B5-67DAF59ACDE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A84ED50-F2DB-440A-AB8A-F40141493AA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C100FDC-EDDE-448F-B2F1-9333DB0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15</cp:revision>
  <cp:lastPrinted>2019-08-27T20:20:00Z</cp:lastPrinted>
  <dcterms:created xsi:type="dcterms:W3CDTF">2020-12-01T08:08:00Z</dcterms:created>
  <dcterms:modified xsi:type="dcterms:W3CDTF">2020-12-22T11:59:00Z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79f346cd-c0a9-4932-ad98-840a24dc3fd2</vt:lpwstr>
  </property>
  <property fmtid="{D5CDD505-2E9C-101B-9397-08002B2CF9AE}" pid="3" name="bjSaver">
    <vt:lpwstr>citSFlgcswqTdnEvf6XD9UiGgi5iEdzJ</vt:lpwstr>
  </property>
  <property fmtid="{D5CDD505-2E9C-101B-9397-08002B2CF9AE}" pid="4" name="bjDocumentSecurityLabel">
    <vt:lpwstr>This item has no classification</vt:lpwstr>
  </property>
  <property fmtid="{D5CDD505-2E9C-101B-9397-08002B2CF9AE}" pid="5" name="bjLabelHistoryID">
    <vt:lpwstr>{C78BFEBB-DA20-40A9-98B5-67DAF59ACDEA}</vt:lpwstr>
  </property>
</Properties>
</file>